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739C" w14:textId="77777777" w:rsidR="00D57A44" w:rsidRPr="002A5E56" w:rsidRDefault="00D57A44" w:rsidP="00D57A44">
      <w:pPr>
        <w:rPr>
          <w:b/>
          <w:bCs/>
          <w:color w:val="FF6600"/>
          <w:sz w:val="32"/>
          <w:szCs w:val="32"/>
        </w:rPr>
      </w:pPr>
      <w:r w:rsidRPr="002A5E56">
        <w:rPr>
          <w:b/>
          <w:bCs/>
          <w:color w:val="FF6600"/>
          <w:sz w:val="32"/>
          <w:szCs w:val="32"/>
        </w:rPr>
        <w:t>Illuminate You</w:t>
      </w:r>
    </w:p>
    <w:p w14:paraId="7054D2AE" w14:textId="2187E05D" w:rsidR="00D57A44" w:rsidRPr="00D57A44" w:rsidRDefault="00D57A44" w:rsidP="00D57A44">
      <w:pPr>
        <w:rPr>
          <w:b/>
          <w:bCs/>
        </w:rPr>
      </w:pPr>
      <w:r w:rsidRPr="00D57A44">
        <w:rPr>
          <w:b/>
          <w:bCs/>
        </w:rPr>
        <w:t xml:space="preserve">Parent Newsletter </w:t>
      </w:r>
    </w:p>
    <w:p w14:paraId="01234118" w14:textId="77777777" w:rsidR="00D57A44" w:rsidRPr="00D57A44" w:rsidRDefault="00D57A44" w:rsidP="00D57A44">
      <w:r w:rsidRPr="00D57A44">
        <w:t>Dear Parents, Carers, and Families,</w:t>
      </w:r>
    </w:p>
    <w:p w14:paraId="4084EE24" w14:textId="77777777" w:rsidR="00D57A44" w:rsidRPr="00D57A44" w:rsidRDefault="00D57A44" w:rsidP="00D57A44">
      <w:r w:rsidRPr="00D57A44">
        <w:t>What a busy and positive half term it has been at Illuminate You. The school has been full of energy, creativity, laughter, and some fantastic progress from our young people. It has been brilliant to see confidence growing, relationships strengthening, and students engaging in new opportunities across the curriculum and wider activities.</w:t>
      </w:r>
    </w:p>
    <w:p w14:paraId="46B0AC4D" w14:textId="77777777" w:rsidR="00D57A44" w:rsidRPr="00D57A44" w:rsidRDefault="00D57A44" w:rsidP="00D57A44">
      <w:r w:rsidRPr="00D57A44">
        <w:t>As always, thank you for your continued support. Strong communication between home and school makes a huge difference to the progress and well-being of our young people.</w:t>
      </w:r>
    </w:p>
    <w:p w14:paraId="02CEE762" w14:textId="2E5AD81D" w:rsidR="00D57A44" w:rsidRPr="00D57A44" w:rsidRDefault="00D57A44" w:rsidP="00D57A44">
      <w:pPr>
        <w:rPr>
          <w:b/>
          <w:bCs/>
        </w:rPr>
      </w:pPr>
      <w:r w:rsidRPr="00D57A44">
        <w:rPr>
          <w:b/>
          <w:bCs/>
        </w:rPr>
        <w:t>What We’ve Been Up To</w:t>
      </w:r>
    </w:p>
    <w:p w14:paraId="568F532C" w14:textId="77777777" w:rsidR="00D57A44" w:rsidRPr="00D57A44" w:rsidRDefault="00D57A44" w:rsidP="00D57A44">
      <w:r w:rsidRPr="00D57A44">
        <w:t>This half term students have been involved in a range of activities linked to our Empowerment Pathway and life skills curriculum, including:</w:t>
      </w:r>
    </w:p>
    <w:p w14:paraId="53769E25" w14:textId="77777777" w:rsidR="00D57A44" w:rsidRPr="00D57A44" w:rsidRDefault="00D57A44" w:rsidP="00D57A44">
      <w:pPr>
        <w:numPr>
          <w:ilvl w:val="0"/>
          <w:numId w:val="1"/>
        </w:numPr>
      </w:pPr>
      <w:r w:rsidRPr="00D57A44">
        <w:t xml:space="preserve">Tie-dye and creative arts projects </w:t>
      </w:r>
    </w:p>
    <w:p w14:paraId="089DD626" w14:textId="77777777" w:rsidR="00D57A44" w:rsidRPr="00D57A44" w:rsidRDefault="00D57A44" w:rsidP="00D57A44">
      <w:pPr>
        <w:numPr>
          <w:ilvl w:val="0"/>
          <w:numId w:val="1"/>
        </w:numPr>
      </w:pPr>
      <w:r w:rsidRPr="00D57A44">
        <w:t xml:space="preserve">Cooking and independent living sessions </w:t>
      </w:r>
    </w:p>
    <w:p w14:paraId="2A2D2814" w14:textId="77777777" w:rsidR="00D57A44" w:rsidRPr="00D57A44" w:rsidRDefault="00D57A44" w:rsidP="00D57A44">
      <w:pPr>
        <w:numPr>
          <w:ilvl w:val="0"/>
          <w:numId w:val="1"/>
        </w:numPr>
      </w:pPr>
      <w:r w:rsidRPr="00D57A44">
        <w:t xml:space="preserve">Functional Maths linked to budgeting and real-life problem solving </w:t>
      </w:r>
    </w:p>
    <w:p w14:paraId="21674A8E" w14:textId="77777777" w:rsidR="00D57A44" w:rsidRPr="00D57A44" w:rsidRDefault="00D57A44" w:rsidP="00D57A44">
      <w:pPr>
        <w:numPr>
          <w:ilvl w:val="0"/>
          <w:numId w:val="1"/>
        </w:numPr>
      </w:pPr>
      <w:r w:rsidRPr="00D57A44">
        <w:t xml:space="preserve">Emotional regulation work and therapeutic activities </w:t>
      </w:r>
    </w:p>
    <w:p w14:paraId="12A3E169" w14:textId="77777777" w:rsidR="00D57A44" w:rsidRPr="00D57A44" w:rsidRDefault="00D57A44" w:rsidP="00D57A44">
      <w:pPr>
        <w:numPr>
          <w:ilvl w:val="0"/>
          <w:numId w:val="1"/>
        </w:numPr>
      </w:pPr>
      <w:r w:rsidRPr="00D57A44">
        <w:t xml:space="preserve">Outdoor learning and physical activities </w:t>
      </w:r>
    </w:p>
    <w:p w14:paraId="340B38FC" w14:textId="77777777" w:rsidR="00D57A44" w:rsidRPr="00D57A44" w:rsidRDefault="00D57A44" w:rsidP="00D57A44">
      <w:pPr>
        <w:numPr>
          <w:ilvl w:val="0"/>
          <w:numId w:val="1"/>
        </w:numPr>
      </w:pPr>
      <w:proofErr w:type="gramStart"/>
      <w:r w:rsidRPr="00D57A44">
        <w:t>Team-building</w:t>
      </w:r>
      <w:proofErr w:type="gramEnd"/>
      <w:r w:rsidRPr="00D57A44">
        <w:t xml:space="preserve"> and communication challenges </w:t>
      </w:r>
    </w:p>
    <w:p w14:paraId="2D95EC19" w14:textId="77777777" w:rsidR="00D57A44" w:rsidRPr="00D57A44" w:rsidRDefault="00D57A44" w:rsidP="00D57A44">
      <w:r w:rsidRPr="00D57A44">
        <w:t xml:space="preserve">It has been lovely to see students supporting one another, celebrating success, and </w:t>
      </w:r>
      <w:proofErr w:type="gramStart"/>
      <w:r w:rsidRPr="00D57A44">
        <w:t>showing resilience in situations</w:t>
      </w:r>
      <w:proofErr w:type="gramEnd"/>
      <w:r w:rsidRPr="00D57A44">
        <w:t xml:space="preserve"> they may previously have found difficult.</w:t>
      </w:r>
    </w:p>
    <w:p w14:paraId="6B8F38AC" w14:textId="77777777" w:rsidR="00D57A44" w:rsidRPr="00D57A44" w:rsidRDefault="00D57A44" w:rsidP="00D57A44">
      <w:pPr>
        <w:rPr>
          <w:b/>
          <w:bCs/>
        </w:rPr>
      </w:pPr>
      <w:r w:rsidRPr="00D57A44">
        <w:rPr>
          <w:b/>
          <w:bCs/>
        </w:rPr>
        <w:t>Safeguarding &amp; Well-being</w:t>
      </w:r>
    </w:p>
    <w:p w14:paraId="707E0429" w14:textId="77777777" w:rsidR="00D57A44" w:rsidRPr="00D57A44" w:rsidRDefault="00D57A44" w:rsidP="00D57A44">
      <w:r w:rsidRPr="00D57A44">
        <w:t>Safeguarding remains at the centre of everything we do. We continue to work closely with families, professionals, and external agencies to support attendance, emotional well-being, online safety, and positive relationships.</w:t>
      </w:r>
    </w:p>
    <w:p w14:paraId="2D728578" w14:textId="77777777" w:rsidR="00D57A44" w:rsidRPr="00D57A44" w:rsidRDefault="00D57A44" w:rsidP="00D57A44">
      <w:r w:rsidRPr="00D57A44">
        <w:t>A reminder that our safeguarding team is always available should you need support or advice.</w:t>
      </w:r>
    </w:p>
    <w:p w14:paraId="1D7707B7" w14:textId="77777777" w:rsidR="00D57A44" w:rsidRPr="00D57A44" w:rsidRDefault="00D57A44" w:rsidP="00D57A44">
      <w:pPr>
        <w:rPr>
          <w:b/>
          <w:bCs/>
        </w:rPr>
      </w:pPr>
      <w:r w:rsidRPr="00D57A44">
        <w:rPr>
          <w:b/>
          <w:bCs/>
        </w:rPr>
        <w:t>Designated Safeguarding Leads</w:t>
      </w:r>
    </w:p>
    <w:p w14:paraId="7A6FB704" w14:textId="77777777" w:rsidR="00D57A44" w:rsidRPr="00D57A44" w:rsidRDefault="00D57A44" w:rsidP="00D57A44">
      <w:pPr>
        <w:numPr>
          <w:ilvl w:val="0"/>
          <w:numId w:val="2"/>
        </w:numPr>
      </w:pPr>
      <w:r w:rsidRPr="00D57A44">
        <w:t xml:space="preserve">Rob Wardale </w:t>
      </w:r>
    </w:p>
    <w:p w14:paraId="2ACD15DB" w14:textId="074AEE73" w:rsidR="00D57A44" w:rsidRPr="00D57A44" w:rsidRDefault="002A5E56" w:rsidP="00D57A44">
      <w:pPr>
        <w:numPr>
          <w:ilvl w:val="0"/>
          <w:numId w:val="2"/>
        </w:numPr>
      </w:pPr>
      <w:r>
        <w:t>Derrick Masters</w:t>
      </w:r>
    </w:p>
    <w:p w14:paraId="18CC40B6" w14:textId="3CCF5954" w:rsidR="00D57A44" w:rsidRPr="00D57A44" w:rsidRDefault="00D57A44" w:rsidP="002A5E56">
      <w:pPr>
        <w:ind w:left="720"/>
      </w:pPr>
    </w:p>
    <w:p w14:paraId="6EDB4AE6" w14:textId="77777777" w:rsidR="00D57A44" w:rsidRPr="00D57A44" w:rsidRDefault="00D57A44" w:rsidP="00D57A44">
      <w:r w:rsidRPr="00D57A44">
        <w:lastRenderedPageBreak/>
        <w:t>If you have any concerns regarding a young person’s safety or well-being, please contact the school directly.</w:t>
      </w:r>
    </w:p>
    <w:p w14:paraId="6DD55004" w14:textId="60AA6A59" w:rsidR="00D57A44" w:rsidRPr="00D57A44" w:rsidRDefault="00D57A44" w:rsidP="00D57A44">
      <w:pPr>
        <w:rPr>
          <w:b/>
          <w:bCs/>
        </w:rPr>
      </w:pPr>
      <w:r w:rsidRPr="00D57A44">
        <w:rPr>
          <w:b/>
          <w:bCs/>
        </w:rPr>
        <w:t xml:space="preserve">Attendance Matters </w:t>
      </w:r>
    </w:p>
    <w:p w14:paraId="2B6B8A0A" w14:textId="77777777" w:rsidR="00D57A44" w:rsidRPr="00D57A44" w:rsidRDefault="00D57A44" w:rsidP="00D57A44">
      <w:r w:rsidRPr="00D57A44">
        <w:t>Good attendance supports:</w:t>
      </w:r>
    </w:p>
    <w:p w14:paraId="579B5A5A" w14:textId="77777777" w:rsidR="00D57A44" w:rsidRPr="00D57A44" w:rsidRDefault="00D57A44" w:rsidP="00D57A44">
      <w:pPr>
        <w:numPr>
          <w:ilvl w:val="0"/>
          <w:numId w:val="3"/>
        </w:numPr>
      </w:pPr>
      <w:r w:rsidRPr="00D57A44">
        <w:t xml:space="preserve">Emotional stability </w:t>
      </w:r>
    </w:p>
    <w:p w14:paraId="7DE61BCA" w14:textId="77777777" w:rsidR="00D57A44" w:rsidRPr="00D57A44" w:rsidRDefault="00D57A44" w:rsidP="00D57A44">
      <w:pPr>
        <w:numPr>
          <w:ilvl w:val="0"/>
          <w:numId w:val="3"/>
        </w:numPr>
      </w:pPr>
      <w:r w:rsidRPr="00D57A44">
        <w:t xml:space="preserve">Routine and structure </w:t>
      </w:r>
    </w:p>
    <w:p w14:paraId="7FC50033" w14:textId="77777777" w:rsidR="00D57A44" w:rsidRPr="00D57A44" w:rsidRDefault="00D57A44" w:rsidP="00D57A44">
      <w:pPr>
        <w:numPr>
          <w:ilvl w:val="0"/>
          <w:numId w:val="3"/>
        </w:numPr>
      </w:pPr>
      <w:r w:rsidRPr="00D57A44">
        <w:t xml:space="preserve">Positive friendships </w:t>
      </w:r>
    </w:p>
    <w:p w14:paraId="43A5B36A" w14:textId="77777777" w:rsidR="00D57A44" w:rsidRPr="00D57A44" w:rsidRDefault="00D57A44" w:rsidP="00D57A44">
      <w:pPr>
        <w:numPr>
          <w:ilvl w:val="0"/>
          <w:numId w:val="3"/>
        </w:numPr>
      </w:pPr>
      <w:r w:rsidRPr="00D57A44">
        <w:t xml:space="preserve">Academic progress </w:t>
      </w:r>
    </w:p>
    <w:p w14:paraId="46E0D255" w14:textId="77777777" w:rsidR="00D57A44" w:rsidRPr="00D57A44" w:rsidRDefault="00D57A44" w:rsidP="00D57A44">
      <w:pPr>
        <w:numPr>
          <w:ilvl w:val="0"/>
          <w:numId w:val="3"/>
        </w:numPr>
      </w:pPr>
      <w:r w:rsidRPr="00D57A44">
        <w:t xml:space="preserve">Preparation for adulthood </w:t>
      </w:r>
    </w:p>
    <w:p w14:paraId="39F1E524" w14:textId="77777777" w:rsidR="00D57A44" w:rsidRPr="00D57A44" w:rsidRDefault="00D57A44" w:rsidP="00D57A44">
      <w:r w:rsidRPr="00D57A44">
        <w:t>We understand that some young people may struggle with attendance at times. Our team will always work alongside families in a supportive and trauma-informed way to help remove barriers and encourage engagement.</w:t>
      </w:r>
    </w:p>
    <w:p w14:paraId="0FF05CE3" w14:textId="77777777" w:rsidR="00D57A44" w:rsidRPr="00D57A44" w:rsidRDefault="00D57A44" w:rsidP="00D57A44">
      <w:r w:rsidRPr="00D57A44">
        <w:t>Thank you to all families who continue to support positive attendance and punctuality.</w:t>
      </w:r>
    </w:p>
    <w:p w14:paraId="13283CE5" w14:textId="04BEB77F" w:rsidR="00D57A44" w:rsidRPr="00D57A44" w:rsidRDefault="00D57A44" w:rsidP="00D57A44">
      <w:pPr>
        <w:rPr>
          <w:b/>
          <w:bCs/>
        </w:rPr>
      </w:pPr>
      <w:r w:rsidRPr="00D57A44">
        <w:rPr>
          <w:b/>
          <w:bCs/>
        </w:rPr>
        <w:t xml:space="preserve">Staff Shout-Out </w:t>
      </w:r>
    </w:p>
    <w:p w14:paraId="09B4DB29" w14:textId="77777777" w:rsidR="00D57A44" w:rsidRPr="00D57A44" w:rsidRDefault="00D57A44" w:rsidP="00D57A44">
      <w:r w:rsidRPr="00D57A44">
        <w:t>We would like to recognise the incredible work of our staff team this term. The patience, consistency, humour, and care shown every single day does not go unnoticed.</w:t>
      </w:r>
    </w:p>
    <w:p w14:paraId="7A486FAF" w14:textId="77777777" w:rsidR="00D57A44" w:rsidRPr="00D57A44" w:rsidRDefault="00D57A44" w:rsidP="00D57A44">
      <w:r w:rsidRPr="00D57A44">
        <w:t>The relationships staff have built with our young people are something we are incredibly proud of and are a huge part of what makes Illuminate You special.</w:t>
      </w:r>
    </w:p>
    <w:p w14:paraId="47F18AD4" w14:textId="77777777" w:rsidR="00D57A44" w:rsidRPr="00D57A44" w:rsidRDefault="00D57A44" w:rsidP="00D57A44">
      <w:pPr>
        <w:rPr>
          <w:b/>
          <w:bCs/>
        </w:rPr>
      </w:pPr>
      <w:r w:rsidRPr="00D57A44">
        <w:rPr>
          <w:b/>
          <w:bCs/>
        </w:rPr>
        <w:t>Looking Ahead</w:t>
      </w:r>
    </w:p>
    <w:p w14:paraId="1867C368" w14:textId="77777777" w:rsidR="00D57A44" w:rsidRPr="00D57A44" w:rsidRDefault="00D57A44" w:rsidP="00D57A44">
      <w:r w:rsidRPr="00D57A44">
        <w:t>Over the coming weeks students will continue to access:</w:t>
      </w:r>
    </w:p>
    <w:p w14:paraId="5FC01ED5" w14:textId="77777777" w:rsidR="00D57A44" w:rsidRPr="00D57A44" w:rsidRDefault="00D57A44" w:rsidP="00D57A44">
      <w:pPr>
        <w:numPr>
          <w:ilvl w:val="0"/>
          <w:numId w:val="4"/>
        </w:numPr>
      </w:pPr>
      <w:r w:rsidRPr="00D57A44">
        <w:t xml:space="preserve">Outdoor and community-based learning </w:t>
      </w:r>
    </w:p>
    <w:p w14:paraId="686BB81A" w14:textId="77777777" w:rsidR="00D57A44" w:rsidRPr="00D57A44" w:rsidRDefault="00D57A44" w:rsidP="00D57A44">
      <w:pPr>
        <w:numPr>
          <w:ilvl w:val="0"/>
          <w:numId w:val="4"/>
        </w:numPr>
      </w:pPr>
      <w:r w:rsidRPr="00D57A44">
        <w:t xml:space="preserve">Preparation for adulthood activities </w:t>
      </w:r>
    </w:p>
    <w:p w14:paraId="0782BEC6" w14:textId="77777777" w:rsidR="00D57A44" w:rsidRPr="00D57A44" w:rsidRDefault="00D57A44" w:rsidP="00D57A44">
      <w:pPr>
        <w:numPr>
          <w:ilvl w:val="0"/>
          <w:numId w:val="4"/>
        </w:numPr>
      </w:pPr>
      <w:r w:rsidRPr="00D57A44">
        <w:t xml:space="preserve">Functional Skills sessions </w:t>
      </w:r>
    </w:p>
    <w:p w14:paraId="3DDD7909" w14:textId="77777777" w:rsidR="00D57A44" w:rsidRPr="00D57A44" w:rsidRDefault="00D57A44" w:rsidP="00D57A44">
      <w:pPr>
        <w:numPr>
          <w:ilvl w:val="0"/>
          <w:numId w:val="4"/>
        </w:numPr>
      </w:pPr>
      <w:r w:rsidRPr="00D57A44">
        <w:t xml:space="preserve">Therapeutic interventions </w:t>
      </w:r>
    </w:p>
    <w:p w14:paraId="74793691" w14:textId="77777777" w:rsidR="00D57A44" w:rsidRPr="00D57A44" w:rsidRDefault="00D57A44" w:rsidP="00D57A44">
      <w:pPr>
        <w:numPr>
          <w:ilvl w:val="0"/>
          <w:numId w:val="4"/>
        </w:numPr>
      </w:pPr>
      <w:r w:rsidRPr="00D57A44">
        <w:t xml:space="preserve">Vocational and practical learning opportunities </w:t>
      </w:r>
    </w:p>
    <w:p w14:paraId="692F52E2" w14:textId="77777777" w:rsidR="00D57A44" w:rsidRPr="00D57A44" w:rsidRDefault="00D57A44" w:rsidP="00D57A44">
      <w:r w:rsidRPr="00D57A44">
        <w:t>We are also continuing preparations linked to our ongoing school development and future growth, which is an exciting step for everyone involved.</w:t>
      </w:r>
    </w:p>
    <w:p w14:paraId="578B8BD4" w14:textId="77777777" w:rsidR="00D57A44" w:rsidRPr="00D57A44" w:rsidRDefault="00D57A44" w:rsidP="00D57A44">
      <w:pPr>
        <w:rPr>
          <w:b/>
          <w:bCs/>
        </w:rPr>
      </w:pPr>
      <w:r w:rsidRPr="00D57A44">
        <w:rPr>
          <w:b/>
          <w:bCs/>
        </w:rPr>
        <w:t>Reminders for Families</w:t>
      </w:r>
    </w:p>
    <w:p w14:paraId="1F803B27" w14:textId="77777777" w:rsidR="00D57A44" w:rsidRPr="00D57A44" w:rsidRDefault="00D57A44" w:rsidP="00D57A44">
      <w:r w:rsidRPr="00D57A44">
        <w:t>Please remember to:</w:t>
      </w:r>
    </w:p>
    <w:p w14:paraId="156A19AB" w14:textId="64477AEC" w:rsidR="00D57A44" w:rsidRPr="00D57A44" w:rsidRDefault="00D57A44" w:rsidP="00D57A44">
      <w:pPr>
        <w:numPr>
          <w:ilvl w:val="0"/>
          <w:numId w:val="5"/>
        </w:numPr>
      </w:pPr>
      <w:r w:rsidRPr="00D57A44">
        <w:t xml:space="preserve">Inform the school of any absences before the start of the day </w:t>
      </w:r>
      <w:r w:rsidR="002A5E56">
        <w:t>via study bugs</w:t>
      </w:r>
    </w:p>
    <w:p w14:paraId="22676813" w14:textId="77777777" w:rsidR="00D57A44" w:rsidRPr="00D57A44" w:rsidRDefault="00D57A44" w:rsidP="00D57A44">
      <w:pPr>
        <w:numPr>
          <w:ilvl w:val="0"/>
          <w:numId w:val="5"/>
        </w:numPr>
      </w:pPr>
      <w:r w:rsidRPr="00D57A44">
        <w:lastRenderedPageBreak/>
        <w:t xml:space="preserve">Keep contact details updated </w:t>
      </w:r>
    </w:p>
    <w:p w14:paraId="74106828" w14:textId="77777777" w:rsidR="00D57A44" w:rsidRPr="00D57A44" w:rsidRDefault="00D57A44" w:rsidP="00D57A44">
      <w:pPr>
        <w:numPr>
          <w:ilvl w:val="0"/>
          <w:numId w:val="5"/>
        </w:numPr>
      </w:pPr>
      <w:r w:rsidRPr="00D57A44">
        <w:t xml:space="preserve">Send young people in with appropriate clothing for outdoor activities </w:t>
      </w:r>
    </w:p>
    <w:p w14:paraId="3478BCC5" w14:textId="77777777" w:rsidR="00D57A44" w:rsidRPr="00D57A44" w:rsidRDefault="00D57A44" w:rsidP="00D57A44">
      <w:pPr>
        <w:numPr>
          <w:ilvl w:val="0"/>
          <w:numId w:val="5"/>
        </w:numPr>
      </w:pPr>
      <w:r w:rsidRPr="00D57A44">
        <w:t xml:space="preserve">Check bags for letters and communication </w:t>
      </w:r>
    </w:p>
    <w:p w14:paraId="16EE9D52" w14:textId="2543AD04" w:rsidR="00D57A44" w:rsidRPr="00D57A44" w:rsidRDefault="00D57A44" w:rsidP="00D57A44">
      <w:pPr>
        <w:rPr>
          <w:b/>
          <w:bCs/>
        </w:rPr>
      </w:pPr>
      <w:r w:rsidRPr="00D57A44">
        <w:rPr>
          <w:b/>
          <w:bCs/>
        </w:rPr>
        <w:t xml:space="preserve">Thank You </w:t>
      </w:r>
    </w:p>
    <w:p w14:paraId="5B161EC4" w14:textId="77777777" w:rsidR="00D57A44" w:rsidRPr="00D57A44" w:rsidRDefault="00D57A44" w:rsidP="00D57A44">
      <w:r w:rsidRPr="00D57A44">
        <w:t>Thank you for being part of our school community. We are incredibly proud of the progress our young people continue to make and grateful for the trust you place in us to support them.</w:t>
      </w:r>
    </w:p>
    <w:p w14:paraId="7AA72615" w14:textId="77777777" w:rsidR="00D57A44" w:rsidRPr="00D57A44" w:rsidRDefault="00D57A44" w:rsidP="00D57A44">
      <w:r w:rsidRPr="00D57A44">
        <w:t>We look forward to another positive half term ahead.</w:t>
      </w:r>
    </w:p>
    <w:p w14:paraId="3BDFB23F" w14:textId="77777777" w:rsidR="002A5E56" w:rsidRDefault="00D57A44" w:rsidP="00D57A44">
      <w:r w:rsidRPr="00D57A44">
        <w:t>Warm regards,</w:t>
      </w:r>
    </w:p>
    <w:p w14:paraId="6306ED3B" w14:textId="0FC5E4D8" w:rsidR="00D57A44" w:rsidRPr="00D57A44" w:rsidRDefault="00D57A44" w:rsidP="00D57A44">
      <w:r w:rsidRPr="00D57A44">
        <w:br/>
        <w:t>Illuminate Care Group</w:t>
      </w:r>
      <w:r w:rsidR="002A5E56">
        <w:t xml:space="preserve"> </w:t>
      </w:r>
    </w:p>
    <w:p w14:paraId="203BF98E" w14:textId="77777777" w:rsidR="00FD47D4" w:rsidRDefault="00FD47D4"/>
    <w:sectPr w:rsidR="00FD47D4" w:rsidSect="002A5E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C7A5" w14:textId="77777777" w:rsidR="00C22D29" w:rsidRDefault="00C22D29" w:rsidP="002A5E56">
      <w:pPr>
        <w:spacing w:after="0" w:line="240" w:lineRule="auto"/>
      </w:pPr>
      <w:r>
        <w:separator/>
      </w:r>
    </w:p>
  </w:endnote>
  <w:endnote w:type="continuationSeparator" w:id="0">
    <w:p w14:paraId="38898929" w14:textId="77777777" w:rsidR="00C22D29" w:rsidRDefault="00C22D29" w:rsidP="002A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A951" w14:textId="77777777" w:rsidR="002A5E56" w:rsidRDefault="002A5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F25C" w14:textId="77777777" w:rsidR="002A5E56" w:rsidRDefault="002A5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6FF0" w14:textId="77777777" w:rsidR="002A5E56" w:rsidRDefault="002A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AB0D" w14:textId="77777777" w:rsidR="00C22D29" w:rsidRDefault="00C22D29" w:rsidP="002A5E56">
      <w:pPr>
        <w:spacing w:after="0" w:line="240" w:lineRule="auto"/>
      </w:pPr>
      <w:r>
        <w:separator/>
      </w:r>
    </w:p>
  </w:footnote>
  <w:footnote w:type="continuationSeparator" w:id="0">
    <w:p w14:paraId="04276391" w14:textId="77777777" w:rsidR="00C22D29" w:rsidRDefault="00C22D29" w:rsidP="002A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EF1F" w14:textId="2121A7C4" w:rsidR="002A5E56" w:rsidRDefault="002A5E56">
    <w:pPr>
      <w:pStyle w:val="Header"/>
    </w:pPr>
    <w:r>
      <w:rPr>
        <w:noProof/>
      </w:rPr>
      <w:pict w14:anchorId="232DB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65547" o:spid="_x0000_s1026" type="#_x0000_t75" style="position:absolute;margin-left:0;margin-top:0;width:451.15pt;height:638.15pt;z-index:-251657216;mso-position-horizontal:center;mso-position-horizontal-relative:margin;mso-position-vertical:center;mso-position-vertical-relative:margin" o:allowincell="f">
          <v:imagedata r:id="rId1" o:title="Letter Graphics (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537C" w14:textId="2CEF4C97" w:rsidR="002A5E56" w:rsidRDefault="002A5E56">
    <w:pPr>
      <w:pStyle w:val="Header"/>
    </w:pPr>
    <w:r>
      <w:rPr>
        <w:noProof/>
      </w:rPr>
      <w:pict w14:anchorId="735A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65548" o:spid="_x0000_s1027" type="#_x0000_t75" style="position:absolute;margin-left:0;margin-top:0;width:451.15pt;height:638.15pt;z-index:-251656192;mso-position-horizontal:center;mso-position-horizontal-relative:margin;mso-position-vertical:center;mso-position-vertical-relative:margin" o:allowincell="f">
          <v:imagedata r:id="rId1" o:title="Letter Graphics (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0475" w14:textId="14732681" w:rsidR="002A5E56" w:rsidRDefault="002A5E56">
    <w:pPr>
      <w:pStyle w:val="Header"/>
    </w:pPr>
    <w:r>
      <w:rPr>
        <w:noProof/>
      </w:rPr>
      <w:pict w14:anchorId="2098C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65546" o:spid="_x0000_s1025" type="#_x0000_t75" style="position:absolute;margin-left:0;margin-top:0;width:451.15pt;height:638.15pt;z-index:-251658240;mso-position-horizontal:center;mso-position-horizontal-relative:margin;mso-position-vertical:center;mso-position-vertical-relative:margin" o:allowincell="f">
          <v:imagedata r:id="rId1" o:title="Letter Graphics (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17E"/>
    <w:multiLevelType w:val="multilevel"/>
    <w:tmpl w:val="B2CC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07CAB"/>
    <w:multiLevelType w:val="multilevel"/>
    <w:tmpl w:val="DBA2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C5D33"/>
    <w:multiLevelType w:val="multilevel"/>
    <w:tmpl w:val="8F06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11DEF"/>
    <w:multiLevelType w:val="multilevel"/>
    <w:tmpl w:val="243A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32271"/>
    <w:multiLevelType w:val="multilevel"/>
    <w:tmpl w:val="1E9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095471">
    <w:abstractNumId w:val="0"/>
  </w:num>
  <w:num w:numId="2" w16cid:durableId="319383242">
    <w:abstractNumId w:val="3"/>
  </w:num>
  <w:num w:numId="3" w16cid:durableId="879705702">
    <w:abstractNumId w:val="2"/>
  </w:num>
  <w:num w:numId="4" w16cid:durableId="2115010522">
    <w:abstractNumId w:val="1"/>
  </w:num>
  <w:num w:numId="5" w16cid:durableId="274142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44"/>
    <w:rsid w:val="002A5E56"/>
    <w:rsid w:val="00640478"/>
    <w:rsid w:val="009403A3"/>
    <w:rsid w:val="00A75C5D"/>
    <w:rsid w:val="00C22D29"/>
    <w:rsid w:val="00D57A44"/>
    <w:rsid w:val="00FD4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FA71A"/>
  <w15:chartTrackingRefBased/>
  <w15:docId w15:val="{34D26964-CD6E-4F75-AD26-84209878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44"/>
    <w:rPr>
      <w:rFonts w:eastAsiaTheme="majorEastAsia" w:cstheme="majorBidi"/>
      <w:color w:val="272727" w:themeColor="text1" w:themeTint="D8"/>
    </w:rPr>
  </w:style>
  <w:style w:type="paragraph" w:styleId="Title">
    <w:name w:val="Title"/>
    <w:basedOn w:val="Normal"/>
    <w:next w:val="Normal"/>
    <w:link w:val="TitleChar"/>
    <w:uiPriority w:val="10"/>
    <w:qFormat/>
    <w:rsid w:val="00D57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44"/>
    <w:pPr>
      <w:spacing w:before="160"/>
      <w:jc w:val="center"/>
    </w:pPr>
    <w:rPr>
      <w:i/>
      <w:iCs/>
      <w:color w:val="404040" w:themeColor="text1" w:themeTint="BF"/>
    </w:rPr>
  </w:style>
  <w:style w:type="character" w:customStyle="1" w:styleId="QuoteChar">
    <w:name w:val="Quote Char"/>
    <w:basedOn w:val="DefaultParagraphFont"/>
    <w:link w:val="Quote"/>
    <w:uiPriority w:val="29"/>
    <w:rsid w:val="00D57A44"/>
    <w:rPr>
      <w:i/>
      <w:iCs/>
      <w:color w:val="404040" w:themeColor="text1" w:themeTint="BF"/>
    </w:rPr>
  </w:style>
  <w:style w:type="paragraph" w:styleId="ListParagraph">
    <w:name w:val="List Paragraph"/>
    <w:basedOn w:val="Normal"/>
    <w:uiPriority w:val="34"/>
    <w:qFormat/>
    <w:rsid w:val="00D57A44"/>
    <w:pPr>
      <w:ind w:left="720"/>
      <w:contextualSpacing/>
    </w:pPr>
  </w:style>
  <w:style w:type="character" w:styleId="IntenseEmphasis">
    <w:name w:val="Intense Emphasis"/>
    <w:basedOn w:val="DefaultParagraphFont"/>
    <w:uiPriority w:val="21"/>
    <w:qFormat/>
    <w:rsid w:val="00D57A44"/>
    <w:rPr>
      <w:i/>
      <w:iCs/>
      <w:color w:val="0F4761" w:themeColor="accent1" w:themeShade="BF"/>
    </w:rPr>
  </w:style>
  <w:style w:type="paragraph" w:styleId="IntenseQuote">
    <w:name w:val="Intense Quote"/>
    <w:basedOn w:val="Normal"/>
    <w:next w:val="Normal"/>
    <w:link w:val="IntenseQuoteChar"/>
    <w:uiPriority w:val="30"/>
    <w:qFormat/>
    <w:rsid w:val="00D57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44"/>
    <w:rPr>
      <w:i/>
      <w:iCs/>
      <w:color w:val="0F4761" w:themeColor="accent1" w:themeShade="BF"/>
    </w:rPr>
  </w:style>
  <w:style w:type="character" w:styleId="IntenseReference">
    <w:name w:val="Intense Reference"/>
    <w:basedOn w:val="DefaultParagraphFont"/>
    <w:uiPriority w:val="32"/>
    <w:qFormat/>
    <w:rsid w:val="00D57A44"/>
    <w:rPr>
      <w:b/>
      <w:bCs/>
      <w:smallCaps/>
      <w:color w:val="0F4761" w:themeColor="accent1" w:themeShade="BF"/>
      <w:spacing w:val="5"/>
    </w:rPr>
  </w:style>
  <w:style w:type="paragraph" w:styleId="Header">
    <w:name w:val="header"/>
    <w:basedOn w:val="Normal"/>
    <w:link w:val="HeaderChar"/>
    <w:uiPriority w:val="99"/>
    <w:unhideWhenUsed/>
    <w:rsid w:val="002A5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E56"/>
  </w:style>
  <w:style w:type="paragraph" w:styleId="Footer">
    <w:name w:val="footer"/>
    <w:basedOn w:val="Normal"/>
    <w:link w:val="FooterChar"/>
    <w:uiPriority w:val="99"/>
    <w:unhideWhenUsed/>
    <w:rsid w:val="002A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409</Words>
  <Characters>3031</Characters>
  <Application>Microsoft Office Word</Application>
  <DocSecurity>0</DocSecurity>
  <Lines>126</Lines>
  <Paragraphs>127</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Masters</dc:creator>
  <cp:keywords/>
  <dc:description/>
  <cp:lastModifiedBy>Natalie Masters</cp:lastModifiedBy>
  <cp:revision>1</cp:revision>
  <dcterms:created xsi:type="dcterms:W3CDTF">2026-05-12T11:53:00Z</dcterms:created>
  <dcterms:modified xsi:type="dcterms:W3CDTF">2026-05-12T12:03:00Z</dcterms:modified>
</cp:coreProperties>
</file>